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E3E" w:rsidRDefault="007F1E3E" w:rsidP="007F1E3E">
      <w:pPr>
        <w:widowControl/>
        <w:shd w:val="clear" w:color="auto" w:fill="FFFFFF"/>
        <w:spacing w:line="270" w:lineRule="atLeast"/>
        <w:ind w:firstLine="480"/>
        <w:jc w:val="left"/>
        <w:rPr>
          <w:rFonts w:ascii="宋体" w:eastAsia="宋体" w:hAnsi="宋体" w:cs="Arial"/>
          <w:color w:val="5A5A5A"/>
          <w:kern w:val="0"/>
          <w:sz w:val="30"/>
          <w:szCs w:val="30"/>
        </w:rPr>
      </w:pP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 xml:space="preserve"> </w:t>
      </w:r>
      <w:r w:rsidRPr="007F1E3E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北京晨芳园农林科技有限责任公司，成立于</w:t>
      </w:r>
      <w:r w:rsidRPr="007F1E3E">
        <w:rPr>
          <w:rFonts w:ascii="Arial" w:eastAsia="宋体" w:hAnsi="Arial" w:cs="Arial"/>
          <w:color w:val="5A5A5A"/>
          <w:kern w:val="0"/>
          <w:sz w:val="30"/>
          <w:szCs w:val="30"/>
        </w:rPr>
        <w:t>201</w:t>
      </w:r>
      <w:r>
        <w:rPr>
          <w:rFonts w:ascii="Arial" w:eastAsia="宋体" w:hAnsi="Arial" w:cs="Arial" w:hint="eastAsia"/>
          <w:color w:val="5A5A5A"/>
          <w:kern w:val="0"/>
          <w:sz w:val="30"/>
          <w:szCs w:val="30"/>
        </w:rPr>
        <w:t>0</w:t>
      </w:r>
      <w:r w:rsidRPr="007F1E3E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年，是全球最具潜力的园林公司</w:t>
      </w: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和</w:t>
      </w:r>
      <w:r>
        <w:rPr>
          <w:rFonts w:ascii="宋体" w:eastAsia="宋体" w:hAnsi="宋体" w:cs="Arial"/>
          <w:color w:val="5A5A5A"/>
          <w:kern w:val="0"/>
          <w:sz w:val="30"/>
          <w:szCs w:val="30"/>
        </w:rPr>
        <w:t>生态</w:t>
      </w: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畜禽</w:t>
      </w:r>
      <w:r>
        <w:rPr>
          <w:rFonts w:ascii="宋体" w:eastAsia="宋体" w:hAnsi="宋体" w:cs="Arial"/>
          <w:color w:val="5A5A5A"/>
          <w:kern w:val="0"/>
          <w:sz w:val="30"/>
          <w:szCs w:val="30"/>
        </w:rPr>
        <w:t>养殖公司</w:t>
      </w:r>
      <w:r w:rsidRPr="007F1E3E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，是集设计、施工、苗木、养护运营、生态于一体，全国、全产业链综合发展的城市景观生态系统运营商</w:t>
      </w: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、</w:t>
      </w:r>
      <w:r>
        <w:rPr>
          <w:rFonts w:ascii="宋体" w:eastAsia="宋体" w:hAnsi="宋体" w:cs="Arial"/>
          <w:color w:val="5A5A5A"/>
          <w:kern w:val="0"/>
          <w:sz w:val="30"/>
          <w:szCs w:val="30"/>
        </w:rPr>
        <w:t>高端品牌畜禽产品运营商</w:t>
      </w:r>
      <w:r w:rsidRPr="007F1E3E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。下辖景观设计、景观工程、主题公园和特效景观、苗木、养护运营、生态</w:t>
      </w: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、</w:t>
      </w:r>
      <w:r>
        <w:rPr>
          <w:rFonts w:ascii="宋体" w:eastAsia="宋体" w:hAnsi="宋体" w:cs="Arial"/>
          <w:color w:val="5A5A5A"/>
          <w:kern w:val="0"/>
          <w:sz w:val="30"/>
          <w:szCs w:val="30"/>
        </w:rPr>
        <w:t>高品质畜禽养殖</w:t>
      </w:r>
      <w:r w:rsidRPr="007F1E3E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等多个业务板块。其中，景观设计板块正在整合全球顶尖的行业资源，形成大师云集的品牌集群。拥有著设计品牌，汇集了多名设计师团队。景观工程板块拥有</w:t>
      </w:r>
      <w:r w:rsidRPr="007F1E3E">
        <w:rPr>
          <w:rFonts w:ascii="Arial" w:eastAsia="宋体" w:hAnsi="Arial" w:cs="Arial"/>
          <w:color w:val="5A5A5A"/>
          <w:kern w:val="0"/>
          <w:sz w:val="30"/>
          <w:szCs w:val="30"/>
        </w:rPr>
        <w:t>5</w:t>
      </w:r>
      <w:r w:rsidRPr="007F1E3E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个区域市政景观工程事业部，专业施工队伍60多人，绿化养护工20多人，产品自投入市场以来，先后覆盖北京市各城区，取得了良好的景观效果。公司推行“使命、艺术、目标、执行力、</w:t>
      </w:r>
      <w:r w:rsidRPr="007F1E3E">
        <w:rPr>
          <w:rFonts w:ascii="Arial" w:eastAsia="宋体" w:hAnsi="Arial" w:cs="Arial"/>
          <w:color w:val="5A5A5A"/>
          <w:kern w:val="0"/>
          <w:sz w:val="24"/>
          <w:szCs w:val="24"/>
        </w:rPr>
        <w:t> </w:t>
      </w:r>
      <w:r w:rsidRPr="007F1E3E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奋斗、进步、爱、感恩”的企业文化和价值观，实行多元化激励的人才管理制度，推行“发现人、善待人、尊重人、凝聚人”的人才管理理念，且拥有一流的国际化高</w:t>
      </w: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管团队，多名优秀员工团队，形成了艺术、阳光、高效的整体企业形象。</w:t>
      </w:r>
    </w:p>
    <w:p w:rsidR="007F1E3E" w:rsidRDefault="007F1E3E" w:rsidP="007F1E3E">
      <w:pPr>
        <w:widowControl/>
        <w:shd w:val="clear" w:color="auto" w:fill="FFFFFF"/>
        <w:spacing w:line="270" w:lineRule="atLeast"/>
        <w:ind w:firstLine="480"/>
        <w:jc w:val="left"/>
        <w:rPr>
          <w:rFonts w:ascii="宋体" w:eastAsia="宋体" w:hAnsi="宋体" w:cs="Arial"/>
          <w:color w:val="5A5A5A"/>
          <w:kern w:val="0"/>
          <w:sz w:val="30"/>
          <w:szCs w:val="30"/>
        </w:rPr>
      </w:pP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目前</w:t>
      </w:r>
      <w:r>
        <w:rPr>
          <w:rFonts w:ascii="宋体" w:eastAsia="宋体" w:hAnsi="宋体" w:cs="Arial"/>
          <w:color w:val="5A5A5A"/>
          <w:kern w:val="0"/>
          <w:sz w:val="30"/>
          <w:szCs w:val="30"/>
        </w:rPr>
        <w:t>公司新成立养殖基地</w:t>
      </w: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两个</w:t>
      </w:r>
      <w:r>
        <w:rPr>
          <w:rFonts w:ascii="宋体" w:eastAsia="宋体" w:hAnsi="宋体" w:cs="Arial"/>
          <w:color w:val="5A5A5A"/>
          <w:kern w:val="0"/>
          <w:sz w:val="30"/>
          <w:szCs w:val="30"/>
        </w:rPr>
        <w:t>，分别位于北京市房山区蒲洼自然保护区</w:t>
      </w: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和</w:t>
      </w:r>
      <w:r>
        <w:rPr>
          <w:rFonts w:ascii="宋体" w:eastAsia="宋体" w:hAnsi="宋体" w:cs="Arial"/>
          <w:color w:val="5A5A5A"/>
          <w:kern w:val="0"/>
          <w:sz w:val="30"/>
          <w:szCs w:val="30"/>
        </w:rPr>
        <w:t>北京市</w:t>
      </w: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房山区</w:t>
      </w:r>
      <w:r>
        <w:rPr>
          <w:rFonts w:ascii="宋体" w:eastAsia="宋体" w:hAnsi="宋体" w:cs="Arial"/>
          <w:color w:val="5A5A5A"/>
          <w:kern w:val="0"/>
          <w:sz w:val="30"/>
          <w:szCs w:val="30"/>
        </w:rPr>
        <w:t>周口店镇。</w:t>
      </w: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其中</w:t>
      </w:r>
      <w:r>
        <w:rPr>
          <w:rFonts w:ascii="宋体" w:eastAsia="宋体" w:hAnsi="宋体" w:cs="Arial"/>
          <w:color w:val="5A5A5A"/>
          <w:kern w:val="0"/>
          <w:sz w:val="30"/>
          <w:szCs w:val="30"/>
        </w:rPr>
        <w:t>位于蒲洼自然保护区内的养殖基地，以公司+</w:t>
      </w:r>
      <w:r w:rsidR="00514442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科研机构+</w:t>
      </w:r>
      <w:r w:rsidR="00514442">
        <w:rPr>
          <w:rFonts w:ascii="宋体" w:eastAsia="宋体" w:hAnsi="宋体" w:cs="Arial"/>
          <w:color w:val="5A5A5A"/>
          <w:kern w:val="0"/>
          <w:sz w:val="30"/>
          <w:szCs w:val="30"/>
        </w:rPr>
        <w:t>高校+</w:t>
      </w:r>
      <w:r>
        <w:rPr>
          <w:rFonts w:ascii="宋体" w:eastAsia="宋体" w:hAnsi="宋体" w:cs="Arial"/>
          <w:color w:val="5A5A5A"/>
          <w:kern w:val="0"/>
          <w:sz w:val="30"/>
          <w:szCs w:val="30"/>
        </w:rPr>
        <w:t>农户的合作方式</w:t>
      </w: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为</w:t>
      </w:r>
      <w:r w:rsidR="00514442">
        <w:rPr>
          <w:rFonts w:ascii="宋体" w:eastAsia="宋体" w:hAnsi="宋体" w:cs="Arial"/>
          <w:color w:val="5A5A5A"/>
          <w:kern w:val="0"/>
          <w:sz w:val="30"/>
          <w:szCs w:val="30"/>
        </w:rPr>
        <w:t>基础，由</w:t>
      </w:r>
      <w:r w:rsidR="00514442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科研机构</w:t>
      </w:r>
      <w:r w:rsidR="00514442">
        <w:rPr>
          <w:rFonts w:ascii="宋体" w:eastAsia="宋体" w:hAnsi="宋体" w:cs="Arial"/>
          <w:color w:val="5A5A5A"/>
          <w:kern w:val="0"/>
          <w:sz w:val="30"/>
          <w:szCs w:val="30"/>
        </w:rPr>
        <w:t>及高校提供技术支持，由公司提供购销渠道</w:t>
      </w:r>
      <w:r w:rsidR="00514442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，</w:t>
      </w:r>
      <w:r w:rsidR="00514442">
        <w:rPr>
          <w:rFonts w:ascii="宋体" w:eastAsia="宋体" w:hAnsi="宋体" w:cs="Arial"/>
          <w:color w:val="5A5A5A"/>
          <w:kern w:val="0"/>
          <w:sz w:val="30"/>
          <w:szCs w:val="30"/>
        </w:rPr>
        <w:t>由农户提供</w:t>
      </w:r>
      <w:r w:rsidR="00514442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产品。</w:t>
      </w:r>
      <w:r w:rsidR="00514442">
        <w:rPr>
          <w:rFonts w:ascii="宋体" w:eastAsia="宋体" w:hAnsi="宋体" w:cs="Arial"/>
          <w:color w:val="5A5A5A"/>
          <w:kern w:val="0"/>
          <w:sz w:val="30"/>
          <w:szCs w:val="30"/>
        </w:rPr>
        <w:t>目前</w:t>
      </w:r>
      <w:r w:rsidR="00514442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服务</w:t>
      </w:r>
      <w:r w:rsidR="00514442">
        <w:rPr>
          <w:rFonts w:ascii="宋体" w:eastAsia="宋体" w:hAnsi="宋体" w:cs="Arial"/>
          <w:color w:val="5A5A5A"/>
          <w:kern w:val="0"/>
          <w:sz w:val="30"/>
          <w:szCs w:val="30"/>
        </w:rPr>
        <w:t>客户</w:t>
      </w:r>
      <w:r w:rsidR="00514442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有</w:t>
      </w:r>
      <w:r w:rsidR="00514442">
        <w:rPr>
          <w:rFonts w:ascii="宋体" w:eastAsia="宋体" w:hAnsi="宋体" w:cs="Arial"/>
          <w:color w:val="5A5A5A"/>
          <w:kern w:val="0"/>
          <w:sz w:val="30"/>
          <w:szCs w:val="30"/>
        </w:rPr>
        <w:t>侨外集团、</w:t>
      </w:r>
      <w:r w:rsidR="00514442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北京</w:t>
      </w:r>
      <w:r w:rsidR="00514442">
        <w:rPr>
          <w:rFonts w:ascii="宋体" w:eastAsia="宋体" w:hAnsi="宋体" w:cs="Arial"/>
          <w:color w:val="5A5A5A"/>
          <w:kern w:val="0"/>
          <w:sz w:val="30"/>
          <w:szCs w:val="30"/>
        </w:rPr>
        <w:t>房建集团、</w:t>
      </w:r>
      <w:r w:rsidR="00514442" w:rsidRPr="00514442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保盛兴业国际</w:t>
      </w:r>
      <w:r w:rsidR="00514442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等</w:t>
      </w:r>
      <w:r w:rsidR="00514442">
        <w:rPr>
          <w:rFonts w:ascii="宋体" w:eastAsia="宋体" w:hAnsi="宋体" w:cs="Arial"/>
          <w:color w:val="5A5A5A"/>
          <w:kern w:val="0"/>
          <w:sz w:val="30"/>
          <w:szCs w:val="30"/>
        </w:rPr>
        <w:t>知名企业及</w:t>
      </w:r>
      <w:r w:rsidR="002979D8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部分高收入个人客户</w:t>
      </w:r>
      <w:r w:rsidR="002979D8">
        <w:rPr>
          <w:rFonts w:ascii="宋体" w:eastAsia="宋体" w:hAnsi="宋体" w:cs="Arial"/>
          <w:color w:val="5A5A5A"/>
          <w:kern w:val="0"/>
          <w:sz w:val="30"/>
          <w:szCs w:val="30"/>
        </w:rPr>
        <w:t>。</w:t>
      </w:r>
    </w:p>
    <w:p w:rsidR="002979D8" w:rsidRPr="007F1E3E" w:rsidRDefault="002979D8" w:rsidP="007F1E3E">
      <w:pPr>
        <w:widowControl/>
        <w:shd w:val="clear" w:color="auto" w:fill="FFFFFF"/>
        <w:spacing w:line="270" w:lineRule="atLeast"/>
        <w:ind w:firstLine="480"/>
        <w:jc w:val="left"/>
        <w:rPr>
          <w:rFonts w:ascii="Arial" w:eastAsia="宋体" w:hAnsi="Arial" w:cs="Arial"/>
          <w:color w:val="5A5A5A"/>
          <w:kern w:val="0"/>
          <w:sz w:val="18"/>
          <w:szCs w:val="18"/>
        </w:rPr>
      </w:pP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合作单位</w:t>
      </w:r>
      <w:r>
        <w:rPr>
          <w:rFonts w:ascii="宋体" w:eastAsia="宋体" w:hAnsi="宋体" w:cs="Arial"/>
          <w:color w:val="5A5A5A"/>
          <w:kern w:val="0"/>
          <w:sz w:val="30"/>
          <w:szCs w:val="30"/>
        </w:rPr>
        <w:t>：</w:t>
      </w:r>
    </w:p>
    <w:p w:rsidR="004A74F4" w:rsidRPr="00D67289" w:rsidRDefault="002979D8" w:rsidP="00D67289">
      <w:pPr>
        <w:widowControl/>
        <w:shd w:val="clear" w:color="auto" w:fill="FFFFFF"/>
        <w:spacing w:line="270" w:lineRule="atLeast"/>
        <w:jc w:val="left"/>
        <w:rPr>
          <w:rFonts w:ascii="Arial" w:eastAsia="宋体" w:hAnsi="Arial" w:cs="Arial"/>
          <w:color w:val="5A5A5A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5A5A5A"/>
          <w:kern w:val="0"/>
          <w:sz w:val="24"/>
          <w:szCs w:val="24"/>
        </w:rPr>
        <w:lastRenderedPageBreak/>
        <w:drawing>
          <wp:inline distT="0" distB="0" distL="0" distR="0">
            <wp:extent cx="5274310" cy="81591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合作单位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53A" w:rsidRDefault="00C8453A" w:rsidP="004A74F4">
      <w:pPr>
        <w:jc w:val="center"/>
        <w:rPr>
          <w:rFonts w:ascii="宋体" w:eastAsia="宋体" w:hAnsi="宋体" w:cs="Arial" w:hint="eastAsia"/>
          <w:color w:val="5A5A5A"/>
          <w:kern w:val="0"/>
          <w:sz w:val="30"/>
          <w:szCs w:val="30"/>
        </w:rPr>
      </w:pPr>
    </w:p>
    <w:p w:rsidR="004A74F4" w:rsidRPr="00C8453A" w:rsidRDefault="004A74F4" w:rsidP="004A74F4">
      <w:pPr>
        <w:jc w:val="center"/>
        <w:rPr>
          <w:rFonts w:ascii="宋体" w:eastAsia="宋体" w:hAnsi="宋体" w:cs="Arial"/>
          <w:b/>
          <w:color w:val="5A5A5A"/>
          <w:kern w:val="0"/>
          <w:sz w:val="30"/>
          <w:szCs w:val="30"/>
        </w:rPr>
      </w:pPr>
      <w:r w:rsidRPr="00C8453A">
        <w:rPr>
          <w:rFonts w:ascii="宋体" w:eastAsia="宋体" w:hAnsi="宋体" w:cs="Arial" w:hint="eastAsia"/>
          <w:b/>
          <w:color w:val="5A5A5A"/>
          <w:kern w:val="0"/>
          <w:sz w:val="30"/>
          <w:szCs w:val="30"/>
        </w:rPr>
        <w:lastRenderedPageBreak/>
        <w:t>招聘信息</w:t>
      </w:r>
    </w:p>
    <w:p w:rsidR="004A74F4" w:rsidRPr="00D67289" w:rsidRDefault="004A74F4" w:rsidP="004A74F4">
      <w:pPr>
        <w:rPr>
          <w:rFonts w:ascii="宋体" w:eastAsia="宋体" w:hAnsi="宋体" w:cs="Arial"/>
          <w:b/>
          <w:color w:val="5A5A5A"/>
          <w:kern w:val="0"/>
          <w:sz w:val="30"/>
          <w:szCs w:val="30"/>
        </w:rPr>
      </w:pPr>
      <w:r w:rsidRPr="00D67289">
        <w:rPr>
          <w:rFonts w:ascii="宋体" w:eastAsia="宋体" w:hAnsi="宋体" w:cs="Arial" w:hint="eastAsia"/>
          <w:b/>
          <w:color w:val="5A5A5A"/>
          <w:kern w:val="0"/>
          <w:sz w:val="30"/>
          <w:szCs w:val="30"/>
        </w:rPr>
        <w:t>岗位职责：</w:t>
      </w:r>
    </w:p>
    <w:p w:rsidR="004A74F4" w:rsidRPr="004A74F4" w:rsidRDefault="004A74F4" w:rsidP="004A74F4">
      <w:pPr>
        <w:rPr>
          <w:rFonts w:ascii="宋体" w:eastAsia="宋体" w:hAnsi="宋体" w:cs="Arial"/>
          <w:color w:val="5A5A5A"/>
          <w:kern w:val="0"/>
          <w:sz w:val="30"/>
          <w:szCs w:val="30"/>
        </w:rPr>
      </w:pPr>
      <w:r w:rsidRPr="004A74F4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1.</w:t>
      </w: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 xml:space="preserve"> </w:t>
      </w:r>
      <w:r w:rsidRPr="004A74F4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制定不同阶段的市场推广计划；</w:t>
      </w:r>
    </w:p>
    <w:p w:rsidR="004A74F4" w:rsidRPr="004A74F4" w:rsidRDefault="004A74F4" w:rsidP="004A74F4">
      <w:pPr>
        <w:rPr>
          <w:rFonts w:ascii="宋体" w:eastAsia="宋体" w:hAnsi="宋体" w:cs="Arial"/>
          <w:color w:val="5A5A5A"/>
          <w:kern w:val="0"/>
          <w:sz w:val="30"/>
          <w:szCs w:val="30"/>
        </w:rPr>
      </w:pPr>
      <w:r w:rsidRPr="004A74F4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2. 运营维护</w:t>
      </w:r>
      <w:proofErr w:type="gramStart"/>
      <w:r w:rsidRPr="004A74F4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微信公众</w:t>
      </w:r>
      <w:proofErr w:type="gramEnd"/>
      <w:r w:rsidRPr="004A74F4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平台和</w:t>
      </w:r>
      <w:proofErr w:type="gramStart"/>
      <w:r w:rsidRPr="004A74F4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新浪微博</w:t>
      </w:r>
      <w:proofErr w:type="gramEnd"/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、</w:t>
      </w:r>
      <w:r w:rsidR="00D2016C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众筹</w:t>
      </w:r>
      <w:r w:rsidR="00D2016C">
        <w:rPr>
          <w:rFonts w:ascii="宋体" w:eastAsia="宋体" w:hAnsi="宋体" w:cs="Arial"/>
          <w:color w:val="5A5A5A"/>
          <w:kern w:val="0"/>
          <w:sz w:val="30"/>
          <w:szCs w:val="30"/>
        </w:rPr>
        <w:t>、</w:t>
      </w:r>
      <w:r>
        <w:rPr>
          <w:rFonts w:ascii="宋体" w:eastAsia="宋体" w:hAnsi="宋体" w:cs="Arial"/>
          <w:color w:val="5A5A5A"/>
          <w:kern w:val="0"/>
          <w:sz w:val="30"/>
          <w:szCs w:val="30"/>
        </w:rPr>
        <w:t>淘宝、</w:t>
      </w:r>
      <w:proofErr w:type="gramStart"/>
      <w:r>
        <w:rPr>
          <w:rFonts w:ascii="宋体" w:eastAsia="宋体" w:hAnsi="宋体" w:cs="Arial"/>
          <w:color w:val="5A5A5A"/>
          <w:kern w:val="0"/>
          <w:sz w:val="30"/>
          <w:szCs w:val="30"/>
        </w:rPr>
        <w:t>微店</w:t>
      </w:r>
      <w:r w:rsidRPr="004A74F4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等</w:t>
      </w:r>
      <w:proofErr w:type="gramEnd"/>
      <w:r w:rsidRPr="004A74F4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新媒体账号；</w:t>
      </w:r>
    </w:p>
    <w:p w:rsidR="004A74F4" w:rsidRPr="004A74F4" w:rsidRDefault="004A74F4" w:rsidP="004A74F4">
      <w:pPr>
        <w:rPr>
          <w:rFonts w:ascii="宋体" w:eastAsia="宋体" w:hAnsi="宋体" w:cs="Arial"/>
          <w:color w:val="5A5A5A"/>
          <w:kern w:val="0"/>
          <w:sz w:val="30"/>
          <w:szCs w:val="30"/>
        </w:rPr>
      </w:pPr>
      <w:r w:rsidRPr="004A74F4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3. 思路清晰、严谨，具备创业精神和良好的团队意识；</w:t>
      </w:r>
    </w:p>
    <w:p w:rsidR="004A74F4" w:rsidRPr="004A74F4" w:rsidRDefault="004A74F4" w:rsidP="004A74F4">
      <w:pPr>
        <w:rPr>
          <w:rFonts w:ascii="宋体" w:eastAsia="宋体" w:hAnsi="宋体" w:cs="Arial"/>
          <w:color w:val="5A5A5A"/>
          <w:kern w:val="0"/>
          <w:sz w:val="30"/>
          <w:szCs w:val="30"/>
        </w:rPr>
      </w:pPr>
      <w:r w:rsidRPr="004A74F4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4. 对互联网医疗充满热情，态度积极；</w:t>
      </w:r>
    </w:p>
    <w:p w:rsidR="004A74F4" w:rsidRDefault="004A74F4" w:rsidP="004A74F4">
      <w:pPr>
        <w:rPr>
          <w:rFonts w:ascii="宋体" w:eastAsia="宋体" w:hAnsi="宋体" w:cs="Arial"/>
          <w:color w:val="5A5A5A"/>
          <w:kern w:val="0"/>
          <w:sz w:val="30"/>
          <w:szCs w:val="30"/>
        </w:rPr>
      </w:pPr>
      <w:r w:rsidRPr="004A74F4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5. 其他领导安排的工作</w:t>
      </w:r>
      <w:r w:rsidR="00D2016C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；</w:t>
      </w:r>
    </w:p>
    <w:p w:rsidR="00D2016C" w:rsidRPr="004A74F4" w:rsidRDefault="00D2016C" w:rsidP="004A74F4">
      <w:pPr>
        <w:rPr>
          <w:rFonts w:ascii="宋体" w:eastAsia="宋体" w:hAnsi="宋体" w:cs="Arial"/>
          <w:color w:val="5A5A5A"/>
          <w:kern w:val="0"/>
          <w:sz w:val="30"/>
          <w:szCs w:val="30"/>
        </w:rPr>
      </w:pP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6. 遵守</w:t>
      </w:r>
      <w:r>
        <w:rPr>
          <w:rFonts w:ascii="宋体" w:eastAsia="宋体" w:hAnsi="宋体" w:cs="Arial"/>
          <w:color w:val="5A5A5A"/>
          <w:kern w:val="0"/>
          <w:sz w:val="30"/>
          <w:szCs w:val="30"/>
        </w:rPr>
        <w:t>国家</w:t>
      </w: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法律法规及</w:t>
      </w:r>
      <w:r>
        <w:rPr>
          <w:rFonts w:ascii="宋体" w:eastAsia="宋体" w:hAnsi="宋体" w:cs="Arial"/>
          <w:color w:val="5A5A5A"/>
          <w:kern w:val="0"/>
          <w:sz w:val="30"/>
          <w:szCs w:val="30"/>
        </w:rPr>
        <w:t>公司各项规定。</w:t>
      </w:r>
    </w:p>
    <w:p w:rsidR="004A74F4" w:rsidRPr="00D67289" w:rsidRDefault="004A74F4" w:rsidP="004A74F4">
      <w:pPr>
        <w:rPr>
          <w:rFonts w:ascii="宋体" w:eastAsia="宋体" w:hAnsi="宋体" w:cs="Arial"/>
          <w:b/>
          <w:color w:val="5A5A5A"/>
          <w:kern w:val="0"/>
          <w:sz w:val="30"/>
          <w:szCs w:val="30"/>
        </w:rPr>
      </w:pPr>
      <w:r w:rsidRPr="00D67289">
        <w:rPr>
          <w:rFonts w:ascii="宋体" w:eastAsia="宋体" w:hAnsi="宋体" w:cs="Arial" w:hint="eastAsia"/>
          <w:b/>
          <w:color w:val="5A5A5A"/>
          <w:kern w:val="0"/>
          <w:sz w:val="30"/>
          <w:szCs w:val="30"/>
        </w:rPr>
        <w:t>任职资格：</w:t>
      </w:r>
    </w:p>
    <w:p w:rsidR="004A74F4" w:rsidRPr="004A74F4" w:rsidRDefault="004A74F4" w:rsidP="004A74F4">
      <w:pPr>
        <w:rPr>
          <w:rFonts w:ascii="宋体" w:eastAsia="宋体" w:hAnsi="宋体" w:cs="Arial"/>
          <w:color w:val="5A5A5A"/>
          <w:kern w:val="0"/>
          <w:sz w:val="30"/>
          <w:szCs w:val="30"/>
        </w:rPr>
      </w:pPr>
      <w:r w:rsidRPr="004A74F4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1.大专以上学历，相关工作经验；</w:t>
      </w:r>
    </w:p>
    <w:p w:rsidR="004A74F4" w:rsidRPr="004A74F4" w:rsidRDefault="004A74F4" w:rsidP="004A74F4">
      <w:pPr>
        <w:rPr>
          <w:rFonts w:ascii="宋体" w:eastAsia="宋体" w:hAnsi="宋体" w:cs="Arial"/>
          <w:color w:val="5A5A5A"/>
          <w:kern w:val="0"/>
          <w:sz w:val="30"/>
          <w:szCs w:val="30"/>
        </w:rPr>
      </w:pPr>
      <w:r w:rsidRPr="004A74F4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2.有相关市场营销从业背景者优先考虑；</w:t>
      </w:r>
    </w:p>
    <w:p w:rsidR="004A74F4" w:rsidRPr="004A74F4" w:rsidRDefault="004A74F4" w:rsidP="004A74F4">
      <w:pPr>
        <w:rPr>
          <w:rFonts w:ascii="宋体" w:eastAsia="宋体" w:hAnsi="宋体" w:cs="Arial"/>
          <w:color w:val="5A5A5A"/>
          <w:kern w:val="0"/>
          <w:sz w:val="30"/>
          <w:szCs w:val="30"/>
        </w:rPr>
      </w:pPr>
      <w:r w:rsidRPr="004A74F4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3.熟练使用办公软件</w:t>
      </w:r>
    </w:p>
    <w:p w:rsidR="004A74F4" w:rsidRDefault="004A74F4" w:rsidP="004A74F4">
      <w:pPr>
        <w:rPr>
          <w:rFonts w:ascii="宋体" w:eastAsia="宋体" w:hAnsi="宋体" w:cs="Arial"/>
          <w:color w:val="5A5A5A"/>
          <w:kern w:val="0"/>
          <w:sz w:val="30"/>
          <w:szCs w:val="30"/>
        </w:rPr>
      </w:pPr>
      <w:r w:rsidRPr="004A74F4"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工作时间：周一至周五 9:00-18:00</w:t>
      </w:r>
    </w:p>
    <w:p w:rsidR="004A74F4" w:rsidRPr="00D67289" w:rsidRDefault="004A74F4" w:rsidP="004A74F4">
      <w:pPr>
        <w:rPr>
          <w:rFonts w:ascii="宋体" w:eastAsia="宋体" w:hAnsi="宋体" w:cs="Arial"/>
          <w:b/>
          <w:color w:val="5A5A5A"/>
          <w:kern w:val="0"/>
          <w:sz w:val="30"/>
          <w:szCs w:val="30"/>
        </w:rPr>
      </w:pPr>
      <w:r w:rsidRPr="00D67289">
        <w:rPr>
          <w:rFonts w:ascii="宋体" w:eastAsia="宋体" w:hAnsi="宋体" w:cs="Arial" w:hint="eastAsia"/>
          <w:b/>
          <w:color w:val="5A5A5A"/>
          <w:kern w:val="0"/>
          <w:sz w:val="30"/>
          <w:szCs w:val="30"/>
        </w:rPr>
        <w:t>工作待遇</w:t>
      </w:r>
      <w:r w:rsidRPr="00D67289">
        <w:rPr>
          <w:rFonts w:ascii="宋体" w:eastAsia="宋体" w:hAnsi="宋体" w:cs="Arial"/>
          <w:b/>
          <w:color w:val="5A5A5A"/>
          <w:kern w:val="0"/>
          <w:sz w:val="30"/>
          <w:szCs w:val="30"/>
        </w:rPr>
        <w:t>：</w:t>
      </w:r>
    </w:p>
    <w:p w:rsidR="004A74F4" w:rsidRDefault="004A74F4" w:rsidP="004A74F4">
      <w:pPr>
        <w:rPr>
          <w:rFonts w:ascii="宋体" w:eastAsia="宋体" w:hAnsi="宋体" w:cs="Arial"/>
          <w:color w:val="5A5A5A"/>
          <w:kern w:val="0"/>
          <w:sz w:val="30"/>
          <w:szCs w:val="30"/>
        </w:rPr>
      </w:pP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实习工资2000元；实习期2个月</w:t>
      </w:r>
      <w:r>
        <w:rPr>
          <w:rFonts w:ascii="宋体" w:eastAsia="宋体" w:hAnsi="宋体" w:cs="Arial"/>
          <w:color w:val="5A5A5A"/>
          <w:kern w:val="0"/>
          <w:sz w:val="30"/>
          <w:szCs w:val="30"/>
        </w:rPr>
        <w:t>，业绩考核合格给予转正</w:t>
      </w: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，</w:t>
      </w:r>
      <w:r>
        <w:rPr>
          <w:rFonts w:ascii="宋体" w:eastAsia="宋体" w:hAnsi="宋体" w:cs="Arial"/>
          <w:color w:val="5A5A5A"/>
          <w:kern w:val="0"/>
          <w:sz w:val="30"/>
          <w:szCs w:val="30"/>
        </w:rPr>
        <w:t>转正后签订劳动合同，工资</w:t>
      </w: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3000</w:t>
      </w:r>
      <w:r>
        <w:rPr>
          <w:rFonts w:ascii="宋体" w:eastAsia="宋体" w:hAnsi="宋体" w:cs="Arial"/>
          <w:color w:val="5A5A5A"/>
          <w:kern w:val="0"/>
          <w:sz w:val="30"/>
          <w:szCs w:val="30"/>
        </w:rPr>
        <w:t>-5000</w:t>
      </w: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元</w:t>
      </w:r>
      <w:r>
        <w:rPr>
          <w:rFonts w:ascii="宋体" w:eastAsia="宋体" w:hAnsi="宋体" w:cs="Arial"/>
          <w:color w:val="5A5A5A"/>
          <w:kern w:val="0"/>
          <w:sz w:val="30"/>
          <w:szCs w:val="30"/>
        </w:rPr>
        <w:t>+提成</w:t>
      </w: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；转正待遇，</w:t>
      </w:r>
      <w:r>
        <w:rPr>
          <w:rFonts w:ascii="宋体" w:eastAsia="宋体" w:hAnsi="宋体" w:cs="Arial"/>
          <w:color w:val="5A5A5A"/>
          <w:kern w:val="0"/>
          <w:sz w:val="30"/>
          <w:szCs w:val="30"/>
        </w:rPr>
        <w:t>五险</w:t>
      </w:r>
      <w:proofErr w:type="gramStart"/>
      <w:r>
        <w:rPr>
          <w:rFonts w:ascii="宋体" w:eastAsia="宋体" w:hAnsi="宋体" w:cs="Arial"/>
          <w:color w:val="5A5A5A"/>
          <w:kern w:val="0"/>
          <w:sz w:val="30"/>
          <w:szCs w:val="30"/>
        </w:rPr>
        <w:t>一</w:t>
      </w:r>
      <w:proofErr w:type="gramEnd"/>
      <w:r>
        <w:rPr>
          <w:rFonts w:ascii="宋体" w:eastAsia="宋体" w:hAnsi="宋体" w:cs="Arial"/>
          <w:color w:val="5A5A5A"/>
          <w:kern w:val="0"/>
          <w:sz w:val="30"/>
          <w:szCs w:val="30"/>
        </w:rPr>
        <w:t>金，周末双休，</w:t>
      </w: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话补</w:t>
      </w:r>
      <w:r>
        <w:rPr>
          <w:rFonts w:ascii="宋体" w:eastAsia="宋体" w:hAnsi="宋体" w:cs="Arial"/>
          <w:color w:val="5A5A5A"/>
          <w:kern w:val="0"/>
          <w:sz w:val="30"/>
          <w:szCs w:val="30"/>
        </w:rPr>
        <w:t>，</w:t>
      </w: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饭补</w:t>
      </w:r>
      <w:r>
        <w:rPr>
          <w:rFonts w:ascii="宋体" w:eastAsia="宋体" w:hAnsi="宋体" w:cs="Arial"/>
          <w:color w:val="5A5A5A"/>
          <w:kern w:val="0"/>
          <w:sz w:val="30"/>
          <w:szCs w:val="30"/>
        </w:rPr>
        <w:t>，交通补助。</w:t>
      </w:r>
    </w:p>
    <w:p w:rsidR="00D67289" w:rsidRDefault="00D67289" w:rsidP="004A74F4">
      <w:pPr>
        <w:rPr>
          <w:rFonts w:ascii="宋体" w:eastAsia="宋体" w:hAnsi="宋体" w:cs="Arial"/>
          <w:color w:val="5A5A5A"/>
          <w:kern w:val="0"/>
          <w:sz w:val="30"/>
          <w:szCs w:val="30"/>
        </w:rPr>
      </w:pP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联系人</w:t>
      </w:r>
      <w:r>
        <w:rPr>
          <w:rFonts w:ascii="宋体" w:eastAsia="宋体" w:hAnsi="宋体" w:cs="Arial"/>
          <w:color w:val="5A5A5A"/>
          <w:kern w:val="0"/>
          <w:sz w:val="30"/>
          <w:szCs w:val="30"/>
        </w:rPr>
        <w:t>：李海鹏</w:t>
      </w: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 xml:space="preserve"> </w:t>
      </w:r>
    </w:p>
    <w:p w:rsidR="004A74F4" w:rsidRPr="00D67289" w:rsidRDefault="00D67289">
      <w:pPr>
        <w:rPr>
          <w:rFonts w:ascii="宋体" w:eastAsia="宋体" w:hAnsi="宋体" w:cs="Arial"/>
          <w:color w:val="5A5A5A"/>
          <w:kern w:val="0"/>
          <w:sz w:val="30"/>
          <w:szCs w:val="30"/>
        </w:rPr>
      </w:pP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联系</w:t>
      </w:r>
      <w:r>
        <w:rPr>
          <w:rFonts w:ascii="宋体" w:eastAsia="宋体" w:hAnsi="宋体" w:cs="Arial"/>
          <w:color w:val="5A5A5A"/>
          <w:kern w:val="0"/>
          <w:sz w:val="30"/>
          <w:szCs w:val="30"/>
        </w:rPr>
        <w:t>电话：</w:t>
      </w:r>
      <w:r>
        <w:rPr>
          <w:rFonts w:ascii="宋体" w:eastAsia="宋体" w:hAnsi="宋体" w:cs="Arial" w:hint="eastAsia"/>
          <w:color w:val="5A5A5A"/>
          <w:kern w:val="0"/>
          <w:sz w:val="30"/>
          <w:szCs w:val="30"/>
        </w:rPr>
        <w:t>13381083587、18511546878、18810668155</w:t>
      </w:r>
      <w:bookmarkStart w:id="0" w:name="_GoBack"/>
      <w:bookmarkEnd w:id="0"/>
    </w:p>
    <w:sectPr w:rsidR="004A74F4" w:rsidRPr="00D67289" w:rsidSect="003076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F1E3E"/>
    <w:rsid w:val="002979D8"/>
    <w:rsid w:val="00307659"/>
    <w:rsid w:val="004A74F4"/>
    <w:rsid w:val="00514442"/>
    <w:rsid w:val="0058552E"/>
    <w:rsid w:val="007164A8"/>
    <w:rsid w:val="0079085F"/>
    <w:rsid w:val="007F1E3E"/>
    <w:rsid w:val="00C8453A"/>
    <w:rsid w:val="00D2016C"/>
    <w:rsid w:val="00D67289"/>
    <w:rsid w:val="00E56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6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1E3E"/>
  </w:style>
  <w:style w:type="paragraph" w:styleId="a3">
    <w:name w:val="Balloon Text"/>
    <w:basedOn w:val="a"/>
    <w:link w:val="Char"/>
    <w:uiPriority w:val="99"/>
    <w:semiHidden/>
    <w:unhideWhenUsed/>
    <w:rsid w:val="00C8453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8453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5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JGXY</cp:lastModifiedBy>
  <cp:revision>3</cp:revision>
  <dcterms:created xsi:type="dcterms:W3CDTF">2016-02-02T14:02:00Z</dcterms:created>
  <dcterms:modified xsi:type="dcterms:W3CDTF">2016-02-28T05:58:00Z</dcterms:modified>
</cp:coreProperties>
</file>